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CD">
        <w:rPr>
          <w:rFonts w:ascii="Times New Roman" w:hAnsi="Times New Roman" w:cs="Times New Roman"/>
          <w:b/>
          <w:sz w:val="28"/>
          <w:szCs w:val="28"/>
        </w:rPr>
        <w:t>Обобщённая отчётная информация по результатам публичных обсуждений результатов правоприменительной практики Уральского управления Ростехнадзора</w:t>
      </w:r>
      <w:r w:rsidR="00551959">
        <w:rPr>
          <w:rFonts w:ascii="Times New Roman" w:hAnsi="Times New Roman" w:cs="Times New Roman"/>
          <w:b/>
          <w:sz w:val="28"/>
          <w:szCs w:val="28"/>
        </w:rPr>
        <w:t xml:space="preserve"> за 2020</w:t>
      </w:r>
    </w:p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2A9E" w:rsidRPr="003A49CD" w:rsidRDefault="00E52A9E" w:rsidP="003A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 xml:space="preserve">Во исполнение положений приоритетной программы «Реформа  контрольной и надзорной деятельности», в соответствии с утвержденным планом-графиком проведения в центральном аппарате Ростехнадзора и его территориальных органах публичных мероприятий с подконтрольными субъектами в </w:t>
      </w:r>
      <w:r w:rsidR="00551959">
        <w:rPr>
          <w:rFonts w:ascii="Times New Roman" w:hAnsi="Times New Roman" w:cs="Times New Roman"/>
          <w:sz w:val="28"/>
          <w:szCs w:val="28"/>
        </w:rPr>
        <w:t xml:space="preserve">2021 </w:t>
      </w:r>
      <w:r w:rsidRPr="003A49CD">
        <w:rPr>
          <w:rFonts w:ascii="Times New Roman" w:hAnsi="Times New Roman" w:cs="Times New Roman"/>
          <w:sz w:val="28"/>
          <w:szCs w:val="28"/>
        </w:rPr>
        <w:t xml:space="preserve">году Уральское управление Ростехнадзора провело </w:t>
      </w:r>
      <w:r w:rsidR="00551959">
        <w:rPr>
          <w:rFonts w:ascii="Times New Roman" w:hAnsi="Times New Roman" w:cs="Times New Roman"/>
          <w:sz w:val="28"/>
          <w:szCs w:val="28"/>
        </w:rPr>
        <w:t>26.05.2021</w:t>
      </w:r>
      <w:r w:rsidRPr="003A49CD">
        <w:rPr>
          <w:rFonts w:ascii="Times New Roman" w:hAnsi="Times New Roman" w:cs="Times New Roman"/>
          <w:sz w:val="28"/>
          <w:szCs w:val="28"/>
        </w:rPr>
        <w:t xml:space="preserve"> </w:t>
      </w:r>
      <w:r w:rsidR="0056514C" w:rsidRPr="003A49CD">
        <w:rPr>
          <w:rFonts w:ascii="Times New Roman" w:hAnsi="Times New Roman" w:cs="Times New Roman"/>
          <w:sz w:val="28"/>
          <w:szCs w:val="28"/>
        </w:rPr>
        <w:t xml:space="preserve">г. </w:t>
      </w:r>
      <w:r w:rsidR="00551959" w:rsidRPr="00551959">
        <w:rPr>
          <w:rFonts w:ascii="Times New Roman" w:hAnsi="Times New Roman" w:cs="Times New Roman"/>
          <w:sz w:val="28"/>
          <w:szCs w:val="28"/>
        </w:rPr>
        <w:t>публичн</w:t>
      </w:r>
      <w:r w:rsidR="00551959">
        <w:rPr>
          <w:rFonts w:ascii="Times New Roman" w:hAnsi="Times New Roman" w:cs="Times New Roman"/>
          <w:sz w:val="28"/>
          <w:szCs w:val="28"/>
        </w:rPr>
        <w:t>ое</w:t>
      </w:r>
      <w:r w:rsidR="00551959" w:rsidRPr="00551959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551959">
        <w:rPr>
          <w:rFonts w:ascii="Times New Roman" w:hAnsi="Times New Roman" w:cs="Times New Roman"/>
          <w:sz w:val="28"/>
          <w:szCs w:val="28"/>
        </w:rPr>
        <w:t>е</w:t>
      </w:r>
      <w:r w:rsidR="00551959" w:rsidRPr="00551959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</w:t>
      </w:r>
      <w:r w:rsidR="00551959">
        <w:rPr>
          <w:rFonts w:ascii="Times New Roman" w:hAnsi="Times New Roman" w:cs="Times New Roman"/>
          <w:sz w:val="28"/>
          <w:szCs w:val="28"/>
        </w:rPr>
        <w:t>.</w:t>
      </w:r>
    </w:p>
    <w:p w:rsidR="00E52A9E" w:rsidRPr="003A49CD" w:rsidRDefault="00551959" w:rsidP="00CD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E52A9E" w:rsidRPr="003A49CD">
        <w:rPr>
          <w:rFonts w:ascii="Times New Roman" w:hAnsi="Times New Roman" w:cs="Times New Roman"/>
          <w:sz w:val="28"/>
          <w:szCs w:val="28"/>
        </w:rPr>
        <w:t xml:space="preserve"> состоялось </w:t>
      </w:r>
      <w:r>
        <w:rPr>
          <w:rFonts w:ascii="Times New Roman" w:hAnsi="Times New Roman" w:cs="Times New Roman"/>
          <w:sz w:val="28"/>
          <w:szCs w:val="28"/>
        </w:rPr>
        <w:t>26 мая 2021</w:t>
      </w:r>
      <w:r w:rsidR="003A49CD" w:rsidRPr="003A49C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D47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A49CD" w:rsidRPr="003A49CD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в режиме ВКС</w:t>
      </w:r>
      <w:r w:rsidR="00CD47CB">
        <w:rPr>
          <w:rFonts w:ascii="Times New Roman" w:hAnsi="Times New Roman" w:cs="Times New Roman"/>
          <w:sz w:val="28"/>
          <w:szCs w:val="28"/>
        </w:rPr>
        <w:t>.</w:t>
      </w:r>
      <w:r w:rsidR="00CD47CB" w:rsidRPr="00CD4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9B6" w:rsidRPr="003A49CD" w:rsidRDefault="001959B6" w:rsidP="00551959">
      <w:pPr>
        <w:pStyle w:val="3"/>
        <w:spacing w:after="0" w:line="240" w:lineRule="auto"/>
        <w:ind w:left="40" w:right="40" w:firstLine="668"/>
        <w:rPr>
          <w:rStyle w:val="1"/>
          <w:sz w:val="28"/>
          <w:szCs w:val="28"/>
        </w:rPr>
      </w:pPr>
      <w:proofErr w:type="gramStart"/>
      <w:r w:rsidRPr="003A49CD">
        <w:rPr>
          <w:rFonts w:eastAsiaTheme="minorHAnsi"/>
          <w:sz w:val="28"/>
          <w:szCs w:val="28"/>
        </w:rPr>
        <w:t xml:space="preserve">В </w:t>
      </w:r>
      <w:r w:rsidR="00E648E0" w:rsidRPr="00E648E0">
        <w:rPr>
          <w:rFonts w:eastAsiaTheme="minorHAnsi"/>
          <w:sz w:val="28"/>
          <w:szCs w:val="28"/>
        </w:rPr>
        <w:t xml:space="preserve">работе совещания приняли участие </w:t>
      </w:r>
      <w:r w:rsidR="00551959">
        <w:rPr>
          <w:rFonts w:eastAsiaTheme="minorHAnsi"/>
          <w:sz w:val="28"/>
          <w:szCs w:val="28"/>
        </w:rPr>
        <w:t>128</w:t>
      </w:r>
      <w:r w:rsidR="00E648E0" w:rsidRPr="00E648E0">
        <w:rPr>
          <w:rFonts w:eastAsiaTheme="minorHAnsi"/>
          <w:sz w:val="28"/>
          <w:szCs w:val="28"/>
        </w:rPr>
        <w:t xml:space="preserve"> человека, </w:t>
      </w:r>
      <w:r w:rsidR="00551959" w:rsidRPr="00551959">
        <w:rPr>
          <w:rFonts w:eastAsiaTheme="minorHAnsi"/>
          <w:sz w:val="28"/>
          <w:szCs w:val="28"/>
        </w:rPr>
        <w:t>в том числе: руководители и специалисты 59 поднадзорных предприятий</w:t>
      </w:r>
      <w:r w:rsidR="00551959">
        <w:rPr>
          <w:rFonts w:eastAsiaTheme="minorHAnsi"/>
          <w:sz w:val="28"/>
          <w:szCs w:val="28"/>
        </w:rPr>
        <w:t>, а так же</w:t>
      </w:r>
      <w:r w:rsidR="00551959" w:rsidRPr="00551959">
        <w:rPr>
          <w:rFonts w:eastAsiaTheme="minorHAnsi"/>
          <w:sz w:val="28"/>
          <w:szCs w:val="28"/>
        </w:rPr>
        <w:t xml:space="preserve"> представители Генеральной прокуратуры в УРФО,</w:t>
      </w:r>
      <w:r w:rsidR="00551959">
        <w:rPr>
          <w:rFonts w:eastAsiaTheme="minorHAnsi"/>
          <w:sz w:val="28"/>
          <w:szCs w:val="28"/>
        </w:rPr>
        <w:t xml:space="preserve"> Прокуратуры субъектов РФ,</w:t>
      </w:r>
      <w:r w:rsidR="00551959" w:rsidRPr="00551959">
        <w:rPr>
          <w:rFonts w:eastAsiaTheme="minorHAnsi"/>
          <w:sz w:val="28"/>
          <w:szCs w:val="28"/>
        </w:rPr>
        <w:t xml:space="preserve"> Аппарата Уполномоченного по защите прав предпринимателей в Свердловской области, </w:t>
      </w:r>
      <w:r w:rsidR="00551959" w:rsidRPr="00551959">
        <w:rPr>
          <w:rFonts w:eastAsiaTheme="minorHAnsi"/>
          <w:sz w:val="28"/>
          <w:szCs w:val="28"/>
        </w:rPr>
        <w:t>Свердловск</w:t>
      </w:r>
      <w:r w:rsidR="00551959">
        <w:rPr>
          <w:rFonts w:eastAsiaTheme="minorHAnsi"/>
          <w:sz w:val="28"/>
          <w:szCs w:val="28"/>
        </w:rPr>
        <w:t>ого</w:t>
      </w:r>
      <w:r w:rsidR="00551959" w:rsidRPr="00551959">
        <w:rPr>
          <w:rFonts w:eastAsiaTheme="minorHAnsi"/>
          <w:sz w:val="28"/>
          <w:szCs w:val="28"/>
        </w:rPr>
        <w:t xml:space="preserve"> областн</w:t>
      </w:r>
      <w:r w:rsidR="00551959">
        <w:rPr>
          <w:rFonts w:eastAsiaTheme="minorHAnsi"/>
          <w:sz w:val="28"/>
          <w:szCs w:val="28"/>
        </w:rPr>
        <w:t xml:space="preserve">ого </w:t>
      </w:r>
      <w:r w:rsidR="00551959" w:rsidRPr="00551959">
        <w:rPr>
          <w:rFonts w:eastAsiaTheme="minorHAnsi"/>
          <w:sz w:val="28"/>
          <w:szCs w:val="28"/>
        </w:rPr>
        <w:t>Союз</w:t>
      </w:r>
      <w:r w:rsidR="00551959">
        <w:rPr>
          <w:rFonts w:eastAsiaTheme="minorHAnsi"/>
          <w:sz w:val="28"/>
          <w:szCs w:val="28"/>
        </w:rPr>
        <w:t>а</w:t>
      </w:r>
      <w:r w:rsidR="00551959" w:rsidRPr="00551959">
        <w:rPr>
          <w:rFonts w:eastAsiaTheme="minorHAnsi"/>
          <w:sz w:val="28"/>
          <w:szCs w:val="28"/>
        </w:rPr>
        <w:t xml:space="preserve"> промышленников и предпринимателей</w:t>
      </w:r>
      <w:r w:rsidR="00551959">
        <w:rPr>
          <w:rFonts w:eastAsiaTheme="minorHAnsi"/>
          <w:sz w:val="28"/>
          <w:szCs w:val="28"/>
        </w:rPr>
        <w:t>,</w:t>
      </w:r>
      <w:r w:rsidR="00551959" w:rsidRPr="00551959">
        <w:rPr>
          <w:rFonts w:eastAsiaTheme="minorHAnsi"/>
          <w:sz w:val="28"/>
          <w:szCs w:val="28"/>
        </w:rPr>
        <w:t xml:space="preserve"> Управления </w:t>
      </w:r>
      <w:proofErr w:type="spellStart"/>
      <w:r w:rsidR="00551959" w:rsidRPr="00551959">
        <w:rPr>
          <w:rFonts w:eastAsiaTheme="minorHAnsi"/>
          <w:sz w:val="28"/>
          <w:szCs w:val="28"/>
        </w:rPr>
        <w:t>Роспотребнадзора</w:t>
      </w:r>
      <w:proofErr w:type="spellEnd"/>
      <w:r w:rsidR="00551959" w:rsidRPr="00551959">
        <w:rPr>
          <w:rFonts w:eastAsiaTheme="minorHAnsi"/>
          <w:sz w:val="28"/>
          <w:szCs w:val="28"/>
        </w:rPr>
        <w:t xml:space="preserve"> по Свердловской области, Уполномоченный по защите прав предпринимателей в Челябинской области</w:t>
      </w:r>
      <w:r w:rsidR="00551959">
        <w:rPr>
          <w:rFonts w:eastAsiaTheme="minorHAnsi"/>
          <w:sz w:val="28"/>
          <w:szCs w:val="28"/>
        </w:rPr>
        <w:t>, Общероссийской общественной организации малого и</w:t>
      </w:r>
      <w:proofErr w:type="gramEnd"/>
      <w:r w:rsidR="00551959">
        <w:rPr>
          <w:rFonts w:eastAsiaTheme="minorHAnsi"/>
          <w:sz w:val="28"/>
          <w:szCs w:val="28"/>
        </w:rPr>
        <w:t xml:space="preserve"> среднего предпринимательства «Опора России»</w:t>
      </w:r>
      <w:r w:rsidR="00CD47CB" w:rsidRPr="00CD47CB">
        <w:rPr>
          <w:rFonts w:eastAsiaTheme="minorHAnsi"/>
          <w:sz w:val="28"/>
          <w:szCs w:val="28"/>
        </w:rPr>
        <w:t>.</w:t>
      </w:r>
    </w:p>
    <w:p w:rsidR="00D4455C" w:rsidRPr="003A49CD" w:rsidRDefault="00E52A9E" w:rsidP="003A49CD">
      <w:pPr>
        <w:spacing w:after="0" w:line="240" w:lineRule="auto"/>
        <w:ind w:right="16" w:firstLine="851"/>
        <w:jc w:val="both"/>
        <w:rPr>
          <w:rStyle w:val="1"/>
          <w:rFonts w:eastAsiaTheme="minorHAnsi"/>
          <w:sz w:val="28"/>
          <w:szCs w:val="28"/>
        </w:rPr>
      </w:pPr>
      <w:r w:rsidRPr="003A49CD">
        <w:rPr>
          <w:rFonts w:ascii="Times New Roman" w:eastAsia="Times New Roman" w:hAnsi="Times New Roman" w:cs="Times New Roman"/>
          <w:sz w:val="28"/>
          <w:szCs w:val="28"/>
        </w:rPr>
        <w:t xml:space="preserve">С приветственным словом </w:t>
      </w:r>
      <w:r w:rsidR="001959B6" w:rsidRPr="003A49C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4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7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докладами о результатах правоприменительной практики Уральск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Ростехнадзора за 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2020 год, выступил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Уральского управления Ростехнадзора 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А.Н. Таранов</w:t>
      </w:r>
    </w:p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CD">
        <w:rPr>
          <w:rFonts w:ascii="Times New Roman" w:eastAsia="Times New Roman" w:hAnsi="Times New Roman" w:cs="Times New Roman"/>
          <w:sz w:val="28"/>
          <w:szCs w:val="28"/>
        </w:rPr>
        <w:t>Руководством Управления были даны ответы на вопросы, поступившие при подготовке к совещанию и во время его проведения.</w:t>
      </w: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49CD">
        <w:rPr>
          <w:rFonts w:ascii="Times New Roman" w:hAnsi="Times New Roman" w:cs="Times New Roman"/>
          <w:b/>
          <w:sz w:val="27"/>
          <w:szCs w:val="27"/>
        </w:rPr>
        <w:t>Результаты анкетирования участников совещания</w:t>
      </w: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С целью определения эффективности и полезности проведенного публичного мероприятия были опрошены посредством анкетирования 128 участников мероприятия.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Источником получения информации о проведении мероприятия указали: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пресс-релиз на официальном сайте Уральского управления Ростехнадзора - 5% респондентов;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уведомление о мероприятии, поступившее от Уральского управления Ростехнадзора - 95% респондентов;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другой источник - 0% 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по тематической направленности – 4,5;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по программе – 4,6;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по квалификации </w:t>
      </w:r>
      <w:proofErr w:type="gramStart"/>
      <w:r w:rsidRPr="00551959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551959">
        <w:rPr>
          <w:rFonts w:ascii="Times New Roman" w:hAnsi="Times New Roman"/>
          <w:sz w:val="28"/>
          <w:szCs w:val="28"/>
        </w:rPr>
        <w:t xml:space="preserve"> – 4,9;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lastRenderedPageBreak/>
        <w:t>по организации мероприятия –4,8.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О возможности участия в публичном обсуждении проектов докладов, подготовленных </w:t>
      </w:r>
      <w:proofErr w:type="spellStart"/>
      <w:r w:rsidRPr="00551959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551959">
        <w:rPr>
          <w:rFonts w:ascii="Times New Roman" w:hAnsi="Times New Roman"/>
          <w:sz w:val="28"/>
          <w:szCs w:val="28"/>
        </w:rPr>
        <w:t>: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- не знали 11% </w:t>
      </w:r>
      <w:proofErr w:type="gramStart"/>
      <w:r w:rsidRPr="00551959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551959">
        <w:rPr>
          <w:rFonts w:ascii="Times New Roman" w:hAnsi="Times New Roman"/>
          <w:sz w:val="28"/>
          <w:szCs w:val="28"/>
        </w:rPr>
        <w:t xml:space="preserve">, 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- 70% - отметили, что не участвовали в обсуждении, 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- участвовали – 19%.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На вопрос «Будете ли Вы еще посещать подобные мероприятия» - 88,9% ответили положительно.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Участниками совещания были даны следующие предложения по совершенствованию организации и проведения подобных мероприятий: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- проводить мероприятия с выделение большего количества точек подключения к ВКС;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- возможность получать материалы мероприятия на электронную почту;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- возможность проведения мероприятия в рамках круглого стола;</w:t>
      </w:r>
    </w:p>
    <w:p w:rsidR="00E52A9E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- использование другого программного обеспечения для интерактивного общения и выступления слушателей публичного меропри</w:t>
      </w:r>
      <w:r>
        <w:rPr>
          <w:rFonts w:ascii="Times New Roman" w:hAnsi="Times New Roman"/>
          <w:sz w:val="28"/>
          <w:szCs w:val="28"/>
        </w:rPr>
        <w:t>ятия</w:t>
      </w:r>
      <w:bookmarkStart w:id="0" w:name="_GoBack"/>
      <w:bookmarkEnd w:id="0"/>
      <w:r w:rsidR="00E52A9E" w:rsidRPr="003A49CD">
        <w:rPr>
          <w:rFonts w:ascii="Times New Roman" w:hAnsi="Times New Roman" w:cs="Times New Roman"/>
          <w:sz w:val="28"/>
          <w:szCs w:val="28"/>
        </w:rPr>
        <w:t>.</w:t>
      </w:r>
    </w:p>
    <w:p w:rsidR="00AE1D3D" w:rsidRPr="007C67AB" w:rsidRDefault="00AE1D3D">
      <w:pPr>
        <w:rPr>
          <w:rFonts w:ascii="Times New Roman" w:hAnsi="Times New Roman" w:cs="Times New Roman"/>
          <w:sz w:val="28"/>
          <w:szCs w:val="28"/>
        </w:rPr>
      </w:pPr>
    </w:p>
    <w:sectPr w:rsidR="00AE1D3D" w:rsidRPr="007C67AB" w:rsidSect="000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9E"/>
    <w:rsid w:val="001959B6"/>
    <w:rsid w:val="001E3F64"/>
    <w:rsid w:val="0026342F"/>
    <w:rsid w:val="002F3D26"/>
    <w:rsid w:val="00342B75"/>
    <w:rsid w:val="003A49CD"/>
    <w:rsid w:val="004F13CD"/>
    <w:rsid w:val="00551959"/>
    <w:rsid w:val="0056514C"/>
    <w:rsid w:val="0069614B"/>
    <w:rsid w:val="007C67AB"/>
    <w:rsid w:val="00952A4C"/>
    <w:rsid w:val="00A53A0B"/>
    <w:rsid w:val="00AE1D3D"/>
    <w:rsid w:val="00B27F02"/>
    <w:rsid w:val="00CD47CB"/>
    <w:rsid w:val="00D4455C"/>
    <w:rsid w:val="00E52A9E"/>
    <w:rsid w:val="00E648E0"/>
    <w:rsid w:val="00E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Астафьева Надежда Николаевна</cp:lastModifiedBy>
  <cp:revision>3</cp:revision>
  <cp:lastPrinted>2018-09-25T06:44:00Z</cp:lastPrinted>
  <dcterms:created xsi:type="dcterms:W3CDTF">2021-06-03T05:31:00Z</dcterms:created>
  <dcterms:modified xsi:type="dcterms:W3CDTF">2021-06-03T05:40:00Z</dcterms:modified>
</cp:coreProperties>
</file>